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E03" w:rsidRPr="007C5E03" w:rsidRDefault="007C5E03" w:rsidP="007C5E03">
      <w:pPr>
        <w:pStyle w:val="NoSpacing"/>
        <w:jc w:val="center"/>
        <w:rPr>
          <w:b/>
          <w:sz w:val="28"/>
          <w:szCs w:val="28"/>
        </w:rPr>
      </w:pPr>
      <w:r w:rsidRPr="007C5E03">
        <w:rPr>
          <w:b/>
          <w:sz w:val="28"/>
          <w:szCs w:val="28"/>
        </w:rPr>
        <w:t>CONTACT US</w:t>
      </w:r>
    </w:p>
    <w:p w:rsidR="007C5E03" w:rsidRDefault="007C5E03" w:rsidP="007C5E03">
      <w:pPr>
        <w:pStyle w:val="NoSpacing"/>
        <w:rPr>
          <w:rFonts w:cs="Times New Roman"/>
          <w:color w:val="000000"/>
        </w:rPr>
      </w:pPr>
    </w:p>
    <w:p w:rsidR="00D26E98" w:rsidRDefault="00D26E98" w:rsidP="007C5E03">
      <w:pPr>
        <w:pStyle w:val="NoSpacing"/>
        <w:rPr>
          <w:rFonts w:cs="Times New Roman"/>
          <w:color w:val="000000"/>
        </w:rPr>
      </w:pP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bookmarkStart w:id="0" w:name="_GoBack"/>
      <w:bookmarkEnd w:id="0"/>
      <w:r w:rsidRPr="007C5E03">
        <w:rPr>
          <w:rFonts w:cs="Times New Roman"/>
          <w:color w:val="000000"/>
        </w:rPr>
        <w:t>For questions or suggestions:</w:t>
      </w:r>
    </w:p>
    <w:p w:rsidR="007C5E03" w:rsidRDefault="007C5E03" w:rsidP="007C5E03">
      <w:pPr>
        <w:pStyle w:val="NoSpacing"/>
        <w:rPr>
          <w:color w:val="DD550C"/>
        </w:rPr>
      </w:pPr>
    </w:p>
    <w:p w:rsidR="007C5E03" w:rsidRPr="007C5E03" w:rsidRDefault="007C5E03" w:rsidP="007C5E03">
      <w:pPr>
        <w:pStyle w:val="NoSpacing"/>
        <w:rPr>
          <w:b/>
        </w:rPr>
      </w:pPr>
      <w:r w:rsidRPr="007C5E03">
        <w:rPr>
          <w:b/>
        </w:rPr>
        <w:t>Email: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hyperlink r:id="rId5" w:tgtFrame="_blank" w:history="1">
        <w:r w:rsidRPr="007C5E03">
          <w:rPr>
            <w:rFonts w:cs="Times New Roman"/>
            <w:color w:val="496E9C"/>
            <w:bdr w:val="none" w:sz="0" w:space="0" w:color="auto" w:frame="1"/>
          </w:rPr>
          <w:t>moleculardiagnostics@auburn.edu</w:t>
        </w:r>
      </w:hyperlink>
    </w:p>
    <w:p w:rsidR="007C5E03" w:rsidRDefault="007C5E03" w:rsidP="007C5E03">
      <w:pPr>
        <w:pStyle w:val="NoSpacing"/>
        <w:rPr>
          <w:color w:val="DD550C"/>
        </w:rPr>
      </w:pPr>
    </w:p>
    <w:p w:rsidR="007C5E03" w:rsidRPr="007C5E03" w:rsidRDefault="007C5E03" w:rsidP="007C5E03">
      <w:pPr>
        <w:pStyle w:val="NoSpacing"/>
        <w:rPr>
          <w:b/>
        </w:rPr>
      </w:pPr>
      <w:r w:rsidRPr="007C5E03">
        <w:rPr>
          <w:b/>
        </w:rPr>
        <w:t>Call:  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Times New Roman"/>
          <w:color w:val="000000"/>
        </w:rPr>
        <w:t>(334) 844-2648 or (334) 844-2624</w:t>
      </w:r>
    </w:p>
    <w:p w:rsidR="007C5E03" w:rsidRDefault="007C5E03" w:rsidP="007C5E03">
      <w:pPr>
        <w:pStyle w:val="NoSpacing"/>
        <w:rPr>
          <w:rFonts w:cs="Arial"/>
          <w:b/>
          <w:bCs/>
          <w:color w:val="DD550C"/>
        </w:rPr>
      </w:pPr>
    </w:p>
    <w:p w:rsidR="007C5E03" w:rsidRPr="007C5E03" w:rsidRDefault="007C5E03" w:rsidP="007C5E03">
      <w:pPr>
        <w:pStyle w:val="NoSpacing"/>
        <w:rPr>
          <w:b/>
        </w:rPr>
      </w:pPr>
      <w:r w:rsidRPr="007C5E03">
        <w:rPr>
          <w:rFonts w:cs="Arial"/>
          <w:b/>
          <w:bCs/>
        </w:rPr>
        <w:t>Mail:</w:t>
      </w:r>
      <w:r w:rsidRPr="007C5E03">
        <w:rPr>
          <w:rFonts w:cs="Arial"/>
          <w:b/>
        </w:rPr>
        <w:t>   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>Molecular Diagnostics Laboratory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>College of Veterinary Medicine              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>Department of Pathobiology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>252-A Greene Hall 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>Auburn University, AL 36849-5519</w:t>
      </w:r>
    </w:p>
    <w:p w:rsidR="007C5E03" w:rsidRDefault="007C5E03" w:rsidP="007C5E03">
      <w:pPr>
        <w:pStyle w:val="NoSpacing"/>
        <w:rPr>
          <w:color w:val="DD550C"/>
        </w:rPr>
      </w:pPr>
    </w:p>
    <w:p w:rsidR="007C5E03" w:rsidRDefault="007C5E03" w:rsidP="007C5E03">
      <w:pPr>
        <w:pStyle w:val="NoSpacing"/>
        <w:rPr>
          <w:color w:val="DD550C"/>
        </w:rPr>
      </w:pPr>
    </w:p>
    <w:p w:rsidR="007C5E03" w:rsidRPr="007C5E03" w:rsidRDefault="007C5E03" w:rsidP="007C5E03">
      <w:pPr>
        <w:pStyle w:val="NoSpacing"/>
        <w:rPr>
          <w:b/>
        </w:rPr>
      </w:pPr>
      <w:r w:rsidRPr="007C5E03">
        <w:rPr>
          <w:b/>
        </w:rPr>
        <w:t>Director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 xml:space="preserve">Bernhard Kaltenboeck, Dr. </w:t>
      </w:r>
      <w:proofErr w:type="gramStart"/>
      <w:r w:rsidRPr="007C5E03">
        <w:rPr>
          <w:rFonts w:cs="Arial"/>
          <w:color w:val="000000"/>
        </w:rPr>
        <w:t>med</w:t>
      </w:r>
      <w:proofErr w:type="gramEnd"/>
      <w:r w:rsidRPr="007C5E03">
        <w:rPr>
          <w:rFonts w:cs="Arial"/>
          <w:color w:val="000000"/>
        </w:rPr>
        <w:t>. vet., Ph.D.</w:t>
      </w:r>
    </w:p>
    <w:p w:rsidR="007C5E03" w:rsidRPr="007C5E03" w:rsidRDefault="007C5E03" w:rsidP="007C5E03">
      <w:pPr>
        <w:pStyle w:val="NoSpacing"/>
      </w:pPr>
      <w:r w:rsidRPr="007C5E03">
        <w:t>Professor of Veterinary Microbiology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>Phone:</w:t>
      </w:r>
      <w:r w:rsidRPr="007C5E03">
        <w:rPr>
          <w:rFonts w:cs="Times New Roman"/>
          <w:color w:val="000000"/>
        </w:rPr>
        <w:t> </w:t>
      </w:r>
      <w:r w:rsidRPr="007C5E03">
        <w:rPr>
          <w:rFonts w:cs="Arial"/>
          <w:color w:val="000000"/>
        </w:rPr>
        <w:t>(334) 844-2665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>Fax:      (334) 844-2652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Times New Roman"/>
          <w:color w:val="000000"/>
        </w:rPr>
        <w:t>Email: </w:t>
      </w:r>
      <w:hyperlink r:id="rId6" w:history="1">
        <w:r w:rsidRPr="007C5E03">
          <w:rPr>
            <w:rFonts w:cs="Times New Roman"/>
            <w:color w:val="496E9C"/>
            <w:bdr w:val="none" w:sz="0" w:space="0" w:color="auto" w:frame="1"/>
          </w:rPr>
          <w:t>kaltebe@auburn.edu</w:t>
        </w:r>
      </w:hyperlink>
    </w:p>
    <w:p w:rsidR="007C5E03" w:rsidRDefault="007C5E03" w:rsidP="007C5E03">
      <w:pPr>
        <w:pStyle w:val="NoSpacing"/>
        <w:rPr>
          <w:color w:val="DD550C"/>
        </w:rPr>
      </w:pPr>
    </w:p>
    <w:p w:rsidR="007C5E03" w:rsidRPr="007C5E03" w:rsidRDefault="007C5E03" w:rsidP="007C5E03">
      <w:pPr>
        <w:pStyle w:val="NoSpacing"/>
        <w:rPr>
          <w:b/>
        </w:rPr>
      </w:pPr>
      <w:r w:rsidRPr="007C5E03">
        <w:rPr>
          <w:b/>
        </w:rPr>
        <w:t>Lab Specialist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 xml:space="preserve">Dongya Gao, </w:t>
      </w:r>
      <w:proofErr w:type="gramStart"/>
      <w:r w:rsidRPr="007C5E03">
        <w:rPr>
          <w:rFonts w:cs="Arial"/>
          <w:color w:val="000000"/>
        </w:rPr>
        <w:t>BSc.,</w:t>
      </w:r>
      <w:proofErr w:type="gramEnd"/>
      <w:r w:rsidRPr="007C5E03">
        <w:rPr>
          <w:rFonts w:cs="Arial"/>
          <w:color w:val="000000"/>
        </w:rPr>
        <w:t xml:space="preserve"> Research Assistant III 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>(334) 844-2695 or (334) 844-2648</w:t>
      </w:r>
    </w:p>
    <w:p w:rsidR="007C5E03" w:rsidRDefault="007C5E03" w:rsidP="007C5E03">
      <w:pPr>
        <w:pStyle w:val="NoSpacing"/>
        <w:rPr>
          <w:color w:val="DD550C"/>
        </w:rPr>
      </w:pPr>
    </w:p>
    <w:p w:rsidR="007C5E03" w:rsidRPr="007C5E03" w:rsidRDefault="007C5E03" w:rsidP="007C5E03">
      <w:pPr>
        <w:pStyle w:val="NoSpacing"/>
        <w:rPr>
          <w:b/>
        </w:rPr>
      </w:pPr>
      <w:r w:rsidRPr="007C5E03">
        <w:rPr>
          <w:b/>
        </w:rPr>
        <w:t>Graduate Research Assistants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 xml:space="preserve">Erfan </w:t>
      </w:r>
      <w:proofErr w:type="spellStart"/>
      <w:r w:rsidRPr="007C5E03">
        <w:rPr>
          <w:rFonts w:cs="Arial"/>
          <w:color w:val="000000"/>
        </w:rPr>
        <w:t>Chowhury</w:t>
      </w:r>
      <w:proofErr w:type="spellEnd"/>
      <w:r w:rsidRPr="007C5E03">
        <w:rPr>
          <w:rFonts w:cs="Arial"/>
          <w:color w:val="000000"/>
        </w:rPr>
        <w:t>, D.V.M.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>Lee Ann Juan, D.V.M.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proofErr w:type="spellStart"/>
      <w:r w:rsidRPr="007C5E03">
        <w:rPr>
          <w:rFonts w:cs="Arial"/>
          <w:color w:val="000000"/>
        </w:rPr>
        <w:t>Shamsur</w:t>
      </w:r>
      <w:proofErr w:type="spellEnd"/>
      <w:r w:rsidRPr="007C5E03">
        <w:rPr>
          <w:rFonts w:cs="Arial"/>
          <w:color w:val="000000"/>
        </w:rPr>
        <w:t xml:space="preserve"> Rahman, MSc.</w:t>
      </w:r>
    </w:p>
    <w:p w:rsidR="007C5E03" w:rsidRPr="007C5E03" w:rsidRDefault="007C5E03" w:rsidP="007C5E03">
      <w:pPr>
        <w:pStyle w:val="NoSpacing"/>
        <w:rPr>
          <w:rFonts w:cs="Times New Roman"/>
          <w:color w:val="000000"/>
        </w:rPr>
      </w:pPr>
      <w:r w:rsidRPr="007C5E03">
        <w:rPr>
          <w:rFonts w:cs="Arial"/>
          <w:color w:val="000000"/>
        </w:rPr>
        <w:t>GRA Phone: (334) 844--2624</w:t>
      </w:r>
    </w:p>
    <w:p w:rsidR="00A01C72" w:rsidRPr="007C5E03" w:rsidRDefault="00A01C72" w:rsidP="007C5E03">
      <w:pPr>
        <w:pStyle w:val="NoSpacing"/>
      </w:pPr>
    </w:p>
    <w:sectPr w:rsidR="00A01C72" w:rsidRPr="007C5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F6907"/>
    <w:multiLevelType w:val="multilevel"/>
    <w:tmpl w:val="0746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FA56B2"/>
    <w:multiLevelType w:val="multilevel"/>
    <w:tmpl w:val="5E04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F7780C"/>
    <w:multiLevelType w:val="multilevel"/>
    <w:tmpl w:val="69929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C257B6"/>
    <w:multiLevelType w:val="multilevel"/>
    <w:tmpl w:val="31027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926EC1"/>
    <w:multiLevelType w:val="multilevel"/>
    <w:tmpl w:val="5C162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607BA4"/>
    <w:multiLevelType w:val="multilevel"/>
    <w:tmpl w:val="43BE3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E03"/>
    <w:rsid w:val="007C5E03"/>
    <w:rsid w:val="00A01C72"/>
    <w:rsid w:val="00D2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3F7AEE-0B27-4F4B-8151-77EE45DAD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C5E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C5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5E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C5E0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C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C5E0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C5E03"/>
    <w:rPr>
      <w:b/>
      <w:bCs/>
    </w:rPr>
  </w:style>
  <w:style w:type="paragraph" w:styleId="NoSpacing">
    <w:name w:val="No Spacing"/>
    <w:uiPriority w:val="1"/>
    <w:qFormat/>
    <w:rsid w:val="007C5E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ltebe@auburn.edu" TargetMode="External"/><Relationship Id="rId5" Type="http://schemas.openxmlformats.org/officeDocument/2006/relationships/hyperlink" Target="mailto:moleculardiagnostics@auburn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daltoka</dc:creator>
  <cp:keywords/>
  <dc:description/>
  <cp:lastModifiedBy>daltoka</cp:lastModifiedBy>
  <cp:revision>2</cp:revision>
  <dcterms:created xsi:type="dcterms:W3CDTF">2014-10-30T15:30:00Z</dcterms:created>
  <dcterms:modified xsi:type="dcterms:W3CDTF">2014-10-30T15:32:00Z</dcterms:modified>
</cp:coreProperties>
</file>